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8F7A19" w14:paraId="6B4CB025" w14:textId="77777777" w:rsidTr="008F7A19">
        <w:trPr>
          <w:jc w:val="center"/>
        </w:trPr>
        <w:tc>
          <w:tcPr>
            <w:tcW w:w="0" w:type="auto"/>
            <w:vAlign w:val="center"/>
            <w:hideMark/>
          </w:tcPr>
          <w:tbl>
            <w:tblPr>
              <w:tblW w:w="9750" w:type="dxa"/>
              <w:jc w:val="center"/>
              <w:tblCellMar>
                <w:left w:w="0" w:type="dxa"/>
                <w:right w:w="0" w:type="dxa"/>
              </w:tblCellMar>
              <w:tblLook w:val="04A0" w:firstRow="1" w:lastRow="0" w:firstColumn="1" w:lastColumn="0" w:noHBand="0" w:noVBand="1"/>
            </w:tblPr>
            <w:tblGrid>
              <w:gridCol w:w="9026"/>
            </w:tblGrid>
            <w:tr w:rsidR="008F7A19" w14:paraId="7E090C33" w14:textId="77777777">
              <w:trPr>
                <w:jc w:val="center"/>
              </w:trPr>
              <w:tc>
                <w:tcPr>
                  <w:tcW w:w="0" w:type="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26"/>
                  </w:tblGrid>
                  <w:tr w:rsidR="008F7A19" w14:paraId="2EFFF32C"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8426"/>
                        </w:tblGrid>
                        <w:tr w:rsidR="008F7A19" w14:paraId="08257CA8" w14:textId="77777777">
                          <w:trPr>
                            <w:jc w:val="center"/>
                          </w:trPr>
                          <w:tc>
                            <w:tcPr>
                              <w:tcW w:w="0" w:type="auto"/>
                              <w:vAlign w:val="center"/>
                              <w:hideMark/>
                            </w:tcPr>
                            <w:p w14:paraId="425313A5" w14:textId="2E65361C" w:rsidR="008F7A19" w:rsidRDefault="00A4125F">
                              <w:pPr>
                                <w:jc w:val="center"/>
                                <w:rPr>
                                  <w:rFonts w:eastAsia="Times New Roman"/>
                                  <w:sz w:val="2"/>
                                  <w:szCs w:val="2"/>
                                </w:rPr>
                              </w:pPr>
                              <w:r>
                                <w:br w:type="page"/>
                              </w:r>
                              <w:r w:rsidR="008F7A19">
                                <w:rPr>
                                  <w:rFonts w:eastAsia="Times New Roman"/>
                                  <w:noProof/>
                                  <w:color w:val="1441EF"/>
                                  <w:sz w:val="21"/>
                                  <w:szCs w:val="21"/>
                                </w:rPr>
                                <w:drawing>
                                  <wp:inline distT="0" distB="0" distL="0" distR="0" wp14:anchorId="1DA9BCD6" wp14:editId="13BE15A4">
                                    <wp:extent cx="5731510" cy="1428115"/>
                                    <wp:effectExtent l="0" t="0" r="2540" b="635"/>
                                    <wp:docPr id="1822013023" name="Picture 4">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428115"/>
                                            </a:xfrm>
                                            <a:prstGeom prst="rect">
                                              <a:avLst/>
                                            </a:prstGeom>
                                            <a:noFill/>
                                            <a:ln>
                                              <a:noFill/>
                                            </a:ln>
                                          </pic:spPr>
                                        </pic:pic>
                                      </a:graphicData>
                                    </a:graphic>
                                  </wp:inline>
                                </w:drawing>
                              </w:r>
                            </w:p>
                          </w:tc>
                        </w:tr>
                      </w:tbl>
                      <w:p w14:paraId="212BF919" w14:textId="77777777" w:rsidR="008F7A19" w:rsidRDefault="008F7A19">
                        <w:pPr>
                          <w:jc w:val="center"/>
                          <w:rPr>
                            <w:rFonts w:ascii="Times New Roman" w:eastAsia="Times New Roman" w:hAnsi="Times New Roman" w:cs="Times New Roman"/>
                            <w:sz w:val="20"/>
                            <w:szCs w:val="20"/>
                          </w:rPr>
                        </w:pPr>
                      </w:p>
                    </w:tc>
                  </w:tr>
                </w:tbl>
                <w:p w14:paraId="2C20B694" w14:textId="77777777" w:rsidR="008F7A19" w:rsidRDefault="008F7A19">
                  <w:pPr>
                    <w:rPr>
                      <w:rFonts w:ascii="Times New Roman" w:eastAsia="Times New Roman" w:hAnsi="Times New Roman" w:cs="Times New Roman"/>
                      <w:sz w:val="20"/>
                      <w:szCs w:val="20"/>
                    </w:rPr>
                  </w:pPr>
                </w:p>
              </w:tc>
            </w:tr>
            <w:tr w:rsidR="008F7A19" w14:paraId="3B058B40"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26"/>
                  </w:tblGrid>
                  <w:tr w:rsidR="008F7A19" w14:paraId="00DA6A28" w14:textId="77777777">
                    <w:tc>
                      <w:tcPr>
                        <w:tcW w:w="9750" w:type="dxa"/>
                        <w:hideMark/>
                      </w:tcPr>
                      <w:tbl>
                        <w:tblPr>
                          <w:tblW w:w="5000" w:type="pct"/>
                          <w:jc w:val="center"/>
                          <w:shd w:val="clear" w:color="auto" w:fill="004CFF"/>
                          <w:tblCellMar>
                            <w:left w:w="0" w:type="dxa"/>
                            <w:right w:w="0" w:type="dxa"/>
                          </w:tblCellMar>
                          <w:tblLook w:val="04A0" w:firstRow="1" w:lastRow="0" w:firstColumn="1" w:lastColumn="0" w:noHBand="0" w:noVBand="1"/>
                        </w:tblPr>
                        <w:tblGrid>
                          <w:gridCol w:w="9026"/>
                        </w:tblGrid>
                        <w:tr w:rsidR="008F7A19" w14:paraId="79930F27" w14:textId="77777777">
                          <w:trPr>
                            <w:jc w:val="center"/>
                          </w:trPr>
                          <w:tc>
                            <w:tcPr>
                              <w:tcW w:w="0" w:type="auto"/>
                              <w:shd w:val="clear" w:color="auto" w:fill="FFFFFF"/>
                              <w:tcMar>
                                <w:top w:w="375" w:type="dxa"/>
                                <w:left w:w="375" w:type="dxa"/>
                                <w:bottom w:w="375" w:type="dxa"/>
                                <w:right w:w="375" w:type="dxa"/>
                              </w:tcMar>
                              <w:vAlign w:val="center"/>
                            </w:tcPr>
                            <w:p w14:paraId="3C2608D3" w14:textId="77777777" w:rsidR="008F7A19" w:rsidRDefault="008F7A19">
                              <w:pPr>
                                <w:pStyle w:val="NormalWeb"/>
                                <w:spacing w:before="0" w:beforeAutospacing="0" w:after="0" w:afterAutospacing="0" w:line="255" w:lineRule="exact"/>
                                <w:jc w:val="right"/>
                                <w:rPr>
                                  <w:rFonts w:ascii="Arial" w:hAnsi="Arial" w:cs="Arial"/>
                                  <w:color w:val="333333"/>
                                  <w:sz w:val="21"/>
                                  <w:szCs w:val="21"/>
                                </w:rPr>
                              </w:pPr>
                              <w:r>
                                <w:rPr>
                                  <w:rFonts w:ascii="Arial" w:hAnsi="Arial" w:cs="Arial"/>
                                  <w:b/>
                                  <w:bCs/>
                                  <w:color w:val="333333"/>
                                  <w:sz w:val="21"/>
                                  <w:szCs w:val="21"/>
                                </w:rPr>
                                <w:t>Wednesday, 30 August 2023</w:t>
                              </w:r>
                            </w:p>
                            <w:tbl>
                              <w:tblPr>
                                <w:tblW w:w="9750" w:type="dxa"/>
                                <w:shd w:val="clear" w:color="auto" w:fill="FFFFFF"/>
                                <w:tblCellMar>
                                  <w:left w:w="0" w:type="dxa"/>
                                  <w:right w:w="0" w:type="dxa"/>
                                </w:tblCellMar>
                                <w:tblLook w:val="04A0" w:firstRow="1" w:lastRow="0" w:firstColumn="1" w:lastColumn="0" w:noHBand="0" w:noVBand="1"/>
                              </w:tblPr>
                              <w:tblGrid>
                                <w:gridCol w:w="9750"/>
                              </w:tblGrid>
                              <w:tr w:rsidR="009504E8" w14:paraId="30F73455" w14:textId="77777777" w:rsidTr="009504E8">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504E8" w14:paraId="7D78887F" w14:textId="77777777">
                                      <w:trPr>
                                        <w:tblCellSpacing w:w="0" w:type="dxa"/>
                                      </w:trPr>
                                      <w:tc>
                                        <w:tcPr>
                                          <w:tcW w:w="0" w:type="auto"/>
                                          <w:shd w:val="clear" w:color="auto" w:fill="FFFFFF"/>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9000"/>
                                          </w:tblGrid>
                                          <w:tr w:rsidR="009504E8" w14:paraId="1038716D" w14:textId="77777777">
                                            <w:tc>
                                              <w:tcPr>
                                                <w:tcW w:w="9000" w:type="dxa"/>
                                              </w:tcPr>
                                              <w:p w14:paraId="399124BD" w14:textId="77777777" w:rsidR="009504E8" w:rsidRDefault="009504E8" w:rsidP="009504E8">
                                                <w:pPr>
                                                  <w:rPr>
                                                    <w:rFonts w:ascii="Arial" w:hAnsi="Arial" w:cs="Arial"/>
                                                    <w:sz w:val="18"/>
                                                    <w:szCs w:val="18"/>
                                                  </w:rPr>
                                                </w:pPr>
                                              </w:p>
                                              <w:p w14:paraId="103B26E0" w14:textId="77777777" w:rsidR="009504E8" w:rsidRDefault="009504E8" w:rsidP="009504E8">
                                                <w:pPr>
                                                  <w:ind w:hanging="41"/>
                                                  <w:jc w:val="center"/>
                                                  <w:rPr>
                                                    <w:rFonts w:ascii="Arial" w:eastAsia="Times New Roman" w:hAnsi="Arial" w:cs="Arial"/>
                                                    <w:sz w:val="18"/>
                                                    <w:szCs w:val="18"/>
                                                  </w:rPr>
                                                </w:pPr>
                                                <w:r>
                                                  <w:rPr>
                                                    <w:rFonts w:ascii="Georgia" w:eastAsia="Times New Roman" w:hAnsi="Georgia" w:cs="Arial"/>
                                                    <w:b/>
                                                    <w:bCs/>
                                                    <w:sz w:val="39"/>
                                                    <w:szCs w:val="39"/>
                                                  </w:rPr>
                                                  <w:t>New Grant Opportunity!</w:t>
                                                </w:r>
                                                <w:r>
                                                  <w:rPr>
                                                    <w:rFonts w:ascii="Arial" w:eastAsia="Times New Roman" w:hAnsi="Arial" w:cs="Arial"/>
                                                    <w:sz w:val="23"/>
                                                    <w:szCs w:val="23"/>
                                                  </w:rPr>
                                                  <w:br/>
                                                </w:r>
                                                <w:r>
                                                  <w:rPr>
                                                    <w:rFonts w:ascii="Georgia" w:eastAsia="Times New Roman" w:hAnsi="Georgia" w:cs="Arial"/>
                                                    <w:sz w:val="26"/>
                                                    <w:szCs w:val="26"/>
                                                  </w:rPr>
                                                  <w:t>Community Language Schools Grants Program</w:t>
                                                </w:r>
                                              </w:p>
                                              <w:p w14:paraId="484F2C67" w14:textId="77777777" w:rsidR="009504E8" w:rsidRDefault="009504E8" w:rsidP="009504E8">
                                                <w:pPr>
                                                  <w:rPr>
                                                    <w:rFonts w:ascii="Helvetica" w:eastAsia="Times New Roman" w:hAnsi="Helvetica" w:cs="Arial"/>
                                                    <w:sz w:val="23"/>
                                                    <w:szCs w:val="23"/>
                                                  </w:rPr>
                                                </w:pPr>
                                                <w:r>
                                                  <w:rPr>
                                                    <w:rFonts w:ascii="Helvetica" w:eastAsia="Times New Roman" w:hAnsi="Helvetica" w:cs="Arial"/>
                                                    <w:sz w:val="23"/>
                                                    <w:szCs w:val="23"/>
                                                  </w:rPr>
                                                  <w:br/>
                                                  <w:t>Dear Community Leaders,</w:t>
                                                </w:r>
                                                <w:r>
                                                  <w:rPr>
                                                    <w:rFonts w:ascii="Helvetica" w:eastAsia="Times New Roman" w:hAnsi="Helvetica" w:cs="Arial"/>
                                                    <w:sz w:val="23"/>
                                                    <w:szCs w:val="23"/>
                                                  </w:rPr>
                                                  <w:br/>
                                                </w:r>
                                                <w:r>
                                                  <w:rPr>
                                                    <w:rFonts w:ascii="Helvetica" w:eastAsia="Times New Roman" w:hAnsi="Helvetica" w:cs="Arial"/>
                                                    <w:sz w:val="23"/>
                                                    <w:szCs w:val="23"/>
                                                  </w:rPr>
                                                  <w:br/>
                                                  <w:t>While in Perth on Monday, 28 August 2023, Minister for Immigration, Citizenship, and Multicultural Affairs, the Hon Andrew Giles MP, announced that the Australian Government is investing $15 million over two years to support the education of languages other than English as part of the new Community Language Schools Grant.</w:t>
                                                </w:r>
                                                <w:r>
                                                  <w:rPr>
                                                    <w:rFonts w:ascii="Helvetica" w:eastAsia="Times New Roman" w:hAnsi="Helvetica" w:cs="Arial"/>
                                                    <w:sz w:val="23"/>
                                                    <w:szCs w:val="23"/>
                                                  </w:rPr>
                                                  <w:br/>
                                                </w:r>
                                                <w:r>
                                                  <w:rPr>
                                                    <w:rFonts w:ascii="Helvetica" w:eastAsia="Times New Roman" w:hAnsi="Helvetica" w:cs="Arial"/>
                                                    <w:sz w:val="23"/>
                                                    <w:szCs w:val="23"/>
                                                  </w:rPr>
                                                  <w:br/>
                                                  <w:t>Community language schools play a crucial role in preserving cultural heritage and fostering a bond between young learners and the languages spoken by their parents or grandparents. There are more than 700 language schools operating across Australia, teaching over 100,000 students in over 85 languages. Languages help connect Australians to each other and to the world.</w:t>
                                                </w:r>
                                                <w:r>
                                                  <w:rPr>
                                                    <w:rFonts w:ascii="Helvetica" w:eastAsia="Times New Roman" w:hAnsi="Helvetica" w:cs="Arial"/>
                                                    <w:sz w:val="23"/>
                                                    <w:szCs w:val="23"/>
                                                  </w:rPr>
                                                  <w:br/>
                                                </w:r>
                                                <w:r>
                                                  <w:rPr>
                                                    <w:rFonts w:ascii="Helvetica" w:eastAsia="Times New Roman" w:hAnsi="Helvetica" w:cs="Arial"/>
                                                    <w:sz w:val="23"/>
                                                    <w:szCs w:val="23"/>
                                                  </w:rPr>
                                                  <w:br/>
                                                  <w:t>Grants of up to $30,000 over two years will be available to eligible community language schools, enabling them to expand classes to pre-school-aged children, purchase new resources, build quality learning environments, cover costs such as rent or teacher training, or provide fee relief for disadvantaged students.</w:t>
                                                </w:r>
                                                <w:r>
                                                  <w:rPr>
                                                    <w:rFonts w:ascii="Helvetica" w:eastAsia="Times New Roman" w:hAnsi="Helvetica" w:cs="Arial"/>
                                                    <w:sz w:val="23"/>
                                                    <w:szCs w:val="23"/>
                                                  </w:rPr>
                                                  <w:br/>
                                                </w:r>
                                                <w:r>
                                                  <w:rPr>
                                                    <w:rFonts w:ascii="Helvetica" w:eastAsia="Times New Roman" w:hAnsi="Helvetica" w:cs="Arial"/>
                                                    <w:sz w:val="23"/>
                                                    <w:szCs w:val="23"/>
                                                  </w:rPr>
                                                  <w:br/>
                                                </w:r>
                                                <w:r>
                                                  <w:rPr>
                                                    <w:rFonts w:ascii="Helvetica" w:eastAsia="Times New Roman" w:hAnsi="Helvetica" w:cs="Arial"/>
                                                    <w:b/>
                                                    <w:bCs/>
                                                    <w:sz w:val="23"/>
                                                    <w:szCs w:val="23"/>
                                                  </w:rPr>
                                                  <w:t>Applications for the Community Language Schools Grant opened on 1 September 2023 and will close at 9:00 pm AEDT on 9 October 2023.</w:t>
                                                </w:r>
                                                <w:r>
                                                  <w:rPr>
                                                    <w:rFonts w:ascii="Helvetica" w:eastAsia="Times New Roman" w:hAnsi="Helvetica" w:cs="Arial"/>
                                                    <w:b/>
                                                    <w:bCs/>
                                                    <w:sz w:val="23"/>
                                                    <w:szCs w:val="23"/>
                                                  </w:rPr>
                                                  <w:br/>
                                                </w:r>
                                                <w:r>
                                                  <w:rPr>
                                                    <w:rFonts w:ascii="Helvetica" w:eastAsia="Times New Roman" w:hAnsi="Helvetica" w:cs="Arial"/>
                                                    <w:b/>
                                                    <w:bCs/>
                                                    <w:sz w:val="23"/>
                                                    <w:szCs w:val="23"/>
                                                  </w:rPr>
                                                  <w:br/>
                                                </w:r>
                                                <w:hyperlink r:id="rId7" w:history="1">
                                                  <w:r>
                                                    <w:rPr>
                                                      <w:rStyle w:val="Hyperlink"/>
                                                      <w:rFonts w:ascii="Helvetica" w:eastAsia="Times New Roman" w:hAnsi="Helvetica" w:cs="Arial"/>
                                                      <w:b/>
                                                      <w:bCs/>
                                                      <w:color w:val="0174DF"/>
                                                      <w:sz w:val="23"/>
                                                      <w:szCs w:val="23"/>
                                                    </w:rPr>
                                                    <w:t xml:space="preserve">Click here to view full details of the grant on </w:t>
                                                  </w:r>
                                                  <w:proofErr w:type="spellStart"/>
                                                  <w:r>
                                                    <w:rPr>
                                                      <w:rStyle w:val="Hyperlink"/>
                                                      <w:rFonts w:ascii="Helvetica" w:eastAsia="Times New Roman" w:hAnsi="Helvetica" w:cs="Arial"/>
                                                      <w:b/>
                                                      <w:bCs/>
                                                      <w:color w:val="0174DF"/>
                                                      <w:sz w:val="23"/>
                                                      <w:szCs w:val="23"/>
                                                    </w:rPr>
                                                    <w:t>GrantConnect</w:t>
                                                  </w:r>
                                                  <w:proofErr w:type="spellEnd"/>
                                                  <w:r>
                                                    <w:rPr>
                                                      <w:rStyle w:val="Hyperlink"/>
                                                      <w:rFonts w:ascii="Helvetica" w:eastAsia="Times New Roman" w:hAnsi="Helvetica" w:cs="Arial"/>
                                                      <w:b/>
                                                      <w:bCs/>
                                                      <w:color w:val="0174DF"/>
                                                      <w:sz w:val="23"/>
                                                      <w:szCs w:val="23"/>
                                                    </w:rPr>
                                                    <w:t xml:space="preserve"> and apply</w:t>
                                                  </w:r>
                                                </w:hyperlink>
                                                <w:r>
                                                  <w:rPr>
                                                    <w:rFonts w:ascii="Helvetica" w:eastAsia="Times New Roman" w:hAnsi="Helvetica" w:cs="Arial"/>
                                                    <w:sz w:val="23"/>
                                                    <w:szCs w:val="23"/>
                                                  </w:rPr>
                                                  <w:br/>
                                                </w:r>
                                                <w:r>
                                                  <w:rPr>
                                                    <w:rFonts w:ascii="Helvetica" w:eastAsia="Times New Roman" w:hAnsi="Helvetica" w:cs="Arial"/>
                                                    <w:sz w:val="23"/>
                                                    <w:szCs w:val="23"/>
                                                  </w:rPr>
                                                  <w:br/>
                                                </w:r>
                                                <w:r>
                                                  <w:rPr>
                                                    <w:rFonts w:ascii="Helvetica" w:eastAsia="Times New Roman" w:hAnsi="Helvetica" w:cs="Arial"/>
                                                    <w:b/>
                                                    <w:bCs/>
                                                    <w:sz w:val="23"/>
                                                    <w:szCs w:val="23"/>
                                                  </w:rPr>
                                                  <w:t>INFORMATION SESSIONS</w:t>
                                                </w:r>
                                                <w:r>
                                                  <w:rPr>
                                                    <w:rFonts w:ascii="Helvetica" w:eastAsia="Times New Roman" w:hAnsi="Helvetica" w:cs="Arial"/>
                                                    <w:sz w:val="23"/>
                                                    <w:szCs w:val="23"/>
                                                  </w:rPr>
                                                  <w:br/>
                                                </w:r>
                                                <w:r>
                                                  <w:rPr>
                                                    <w:rFonts w:ascii="Helvetica" w:eastAsia="Times New Roman" w:hAnsi="Helvetica" w:cs="Arial"/>
                                                    <w:sz w:val="23"/>
                                                    <w:szCs w:val="23"/>
                                                  </w:rPr>
                                                  <w:br/>
                                                  <w:t>The Department of Home Affairs will be running online information sessions while the grant round is open. Online Information Session Details:</w:t>
                                                </w:r>
                                                <w:r>
                                                  <w:rPr>
                                                    <w:rFonts w:ascii="Helvetica" w:eastAsia="Times New Roman" w:hAnsi="Helvetica" w:cs="Arial"/>
                                                    <w:sz w:val="23"/>
                                                    <w:szCs w:val="23"/>
                                                  </w:rPr>
                                                  <w:br/>
                                                </w:r>
                                                <w:r>
                                                  <w:rPr>
                                                    <w:rFonts w:ascii="Helvetica" w:eastAsia="Times New Roman" w:hAnsi="Helvetica" w:cs="Arial"/>
                                                    <w:sz w:val="23"/>
                                                    <w:szCs w:val="23"/>
                                                  </w:rPr>
                                                  <w:br/>
                                                </w:r>
                                                <w:r>
                                                  <w:rPr>
                                                    <w:rFonts w:ascii="Helvetica" w:eastAsia="Times New Roman" w:hAnsi="Helvetica" w:cs="Arial"/>
                                                    <w:b/>
                                                    <w:bCs/>
                                                    <w:color w:val="FF0000"/>
                                                    <w:sz w:val="23"/>
                                                    <w:szCs w:val="23"/>
                                                  </w:rPr>
                                                  <w:t>Information Session 1</w:t>
                                                </w:r>
                                                <w:r>
                                                  <w:rPr>
                                                    <w:rFonts w:ascii="Helvetica" w:eastAsia="Times New Roman" w:hAnsi="Helvetica" w:cs="Arial"/>
                                                    <w:sz w:val="23"/>
                                                    <w:szCs w:val="23"/>
                                                  </w:rPr>
                                                  <w:br/>
                                                  <w:t>Date: Tuesday, 5 September 2023</w:t>
                                                </w:r>
                                                <w:r>
                                                  <w:rPr>
                                                    <w:rFonts w:ascii="Helvetica" w:eastAsia="Times New Roman" w:hAnsi="Helvetica" w:cs="Arial"/>
                                                    <w:sz w:val="23"/>
                                                    <w:szCs w:val="23"/>
                                                  </w:rPr>
                                                  <w:br/>
                                                  <w:t xml:space="preserve">Time: 1:30 pm - 2:30 pm AEDT </w:t>
                                                </w:r>
                                                <w:r>
                                                  <w:rPr>
                                                    <w:rFonts w:ascii="Helvetica" w:eastAsia="Times New Roman" w:hAnsi="Helvetica" w:cs="Arial"/>
                                                    <w:sz w:val="23"/>
                                                    <w:szCs w:val="23"/>
                                                  </w:rPr>
                                                  <w:br/>
                                                  <w:t>Where: Online via Microsoft Teams</w:t>
                                                </w:r>
                                                <w:r>
                                                  <w:rPr>
                                                    <w:rFonts w:ascii="Helvetica" w:eastAsia="Times New Roman" w:hAnsi="Helvetica" w:cs="Arial"/>
                                                    <w:sz w:val="23"/>
                                                    <w:szCs w:val="23"/>
                                                  </w:rPr>
                                                  <w:br/>
                                                  <w:t>Join on your computer, mobile app, or room device using the details below:</w:t>
                                                </w:r>
                                                <w:r>
                                                  <w:rPr>
                                                    <w:rFonts w:ascii="Helvetica" w:eastAsia="Times New Roman" w:hAnsi="Helvetica" w:cs="Arial"/>
                                                    <w:sz w:val="23"/>
                                                    <w:szCs w:val="23"/>
                                                  </w:rPr>
                                                  <w:br/>
                                                </w:r>
                                                <w:hyperlink r:id="rId8" w:history="1">
                                                  <w:r>
                                                    <w:rPr>
                                                      <w:rStyle w:val="Hyperlink"/>
                                                      <w:rFonts w:ascii="Helvetica" w:eastAsia="Times New Roman" w:hAnsi="Helvetica" w:cs="Arial"/>
                                                      <w:color w:val="0174DF"/>
                                                      <w:sz w:val="23"/>
                                                      <w:szCs w:val="23"/>
                                                    </w:rPr>
                                                    <w:t>Click here to join a Teams Meeting</w:t>
                                                  </w:r>
                                                </w:hyperlink>
                                                <w:r>
                                                  <w:rPr>
                                                    <w:rFonts w:ascii="Helvetica" w:eastAsia="Times New Roman" w:hAnsi="Helvetica" w:cs="Arial"/>
                                                    <w:sz w:val="23"/>
                                                    <w:szCs w:val="23"/>
                                                  </w:rPr>
                                                  <w:t xml:space="preserve"> </w:t>
                                                </w:r>
                                                <w:r>
                                                  <w:rPr>
                                                    <w:rFonts w:ascii="Helvetica" w:eastAsia="Times New Roman" w:hAnsi="Helvetica" w:cs="Arial"/>
                                                    <w:i/>
                                                    <w:iCs/>
                                                    <w:sz w:val="23"/>
                                                    <w:szCs w:val="23"/>
                                                  </w:rPr>
                                                  <w:t xml:space="preserve">(you will need to enter the Meeting ID and </w:t>
                                                </w:r>
                                                <w:r>
                                                  <w:rPr>
                                                    <w:rFonts w:ascii="Helvetica" w:eastAsia="Times New Roman" w:hAnsi="Helvetica" w:cs="Arial"/>
                                                    <w:i/>
                                                    <w:iCs/>
                                                    <w:sz w:val="23"/>
                                                    <w:szCs w:val="23"/>
                                                  </w:rPr>
                                                  <w:lastRenderedPageBreak/>
                                                  <w:t>Passcode)</w:t>
                                                </w:r>
                                                <w:r>
                                                  <w:rPr>
                                                    <w:rFonts w:ascii="Helvetica" w:eastAsia="Times New Roman" w:hAnsi="Helvetica" w:cs="Arial"/>
                                                    <w:sz w:val="23"/>
                                                    <w:szCs w:val="23"/>
                                                  </w:rPr>
                                                  <w:br/>
                                                  <w:t>Meeting ID: 461 590 813 923</w:t>
                                                </w:r>
                                                <w:r>
                                                  <w:rPr>
                                                    <w:rFonts w:ascii="Helvetica" w:eastAsia="Times New Roman" w:hAnsi="Helvetica" w:cs="Arial"/>
                                                    <w:sz w:val="23"/>
                                                    <w:szCs w:val="23"/>
                                                  </w:rPr>
                                                  <w:br/>
                                                  <w:t xml:space="preserve">Passcode: </w:t>
                                                </w:r>
                                                <w:proofErr w:type="spellStart"/>
                                                <w:r>
                                                  <w:rPr>
                                                    <w:rFonts w:ascii="Helvetica" w:eastAsia="Times New Roman" w:hAnsi="Helvetica" w:cs="Arial"/>
                                                    <w:sz w:val="23"/>
                                                    <w:szCs w:val="23"/>
                                                  </w:rPr>
                                                  <w:t>cecRvf</w:t>
                                                </w:r>
                                                <w:proofErr w:type="spellEnd"/>
                                                <w:r>
                                                  <w:rPr>
                                                    <w:rFonts w:ascii="Helvetica" w:eastAsia="Times New Roman" w:hAnsi="Helvetica" w:cs="Arial"/>
                                                    <w:sz w:val="23"/>
                                                    <w:szCs w:val="23"/>
                                                  </w:rPr>
                                                  <w:br/>
                                                </w:r>
                                                <w:r>
                                                  <w:rPr>
                                                    <w:rFonts w:ascii="Helvetica" w:eastAsia="Times New Roman" w:hAnsi="Helvetica" w:cs="Arial"/>
                                                    <w:sz w:val="23"/>
                                                    <w:szCs w:val="23"/>
                                                  </w:rPr>
                                                  <w:br/>
                                                </w:r>
                                                <w:r>
                                                  <w:rPr>
                                                    <w:rFonts w:ascii="Helvetica" w:eastAsia="Times New Roman" w:hAnsi="Helvetica" w:cs="Arial"/>
                                                    <w:b/>
                                                    <w:bCs/>
                                                    <w:color w:val="FF0000"/>
                                                    <w:sz w:val="23"/>
                                                    <w:szCs w:val="23"/>
                                                  </w:rPr>
                                                  <w:t>Information Session 2</w:t>
                                                </w:r>
                                                <w:r>
                                                  <w:rPr>
                                                    <w:rFonts w:ascii="Helvetica" w:eastAsia="Times New Roman" w:hAnsi="Helvetica" w:cs="Arial"/>
                                                    <w:sz w:val="23"/>
                                                    <w:szCs w:val="23"/>
                                                  </w:rPr>
                                                  <w:br/>
                                                  <w:t>Date: Monday 11 September 2023</w:t>
                                                </w:r>
                                                <w:r>
                                                  <w:rPr>
                                                    <w:rFonts w:ascii="Helvetica" w:eastAsia="Times New Roman" w:hAnsi="Helvetica" w:cs="Arial"/>
                                                    <w:sz w:val="23"/>
                                                    <w:szCs w:val="23"/>
                                                  </w:rPr>
                                                  <w:br/>
                                                  <w:t>Time: 7</w:t>
                                                </w:r>
                                                <w:r>
                                                  <w:rPr>
                                                    <w:rFonts w:ascii="Helvetica" w:eastAsia="Times New Roman" w:hAnsi="Helvetica" w:cs="Arial"/>
                                                    <w:color w:val="000000"/>
                                                    <w:sz w:val="23"/>
                                                    <w:szCs w:val="23"/>
                                                  </w:rPr>
                                                  <w:t xml:space="preserve">:00 pm - 8:00 pm AEDT </w:t>
                                                </w:r>
                                                <w:r>
                                                  <w:rPr>
                                                    <w:rFonts w:ascii="Helvetica" w:eastAsia="Times New Roman" w:hAnsi="Helvetica" w:cs="Arial"/>
                                                    <w:sz w:val="23"/>
                                                    <w:szCs w:val="23"/>
                                                  </w:rPr>
                                                  <w:br/>
                                                  <w:t>Where: Online via Microsoft Teams</w:t>
                                                </w:r>
                                                <w:r>
                                                  <w:rPr>
                                                    <w:rFonts w:ascii="Helvetica" w:eastAsia="Times New Roman" w:hAnsi="Helvetica" w:cs="Arial"/>
                                                    <w:sz w:val="23"/>
                                                    <w:szCs w:val="23"/>
                                                  </w:rPr>
                                                  <w:br/>
                                                  <w:t>Join on your computer, mobile app, or room device using the details below:</w:t>
                                                </w:r>
                                                <w:r>
                                                  <w:rPr>
                                                    <w:rFonts w:ascii="Helvetica" w:eastAsia="Times New Roman" w:hAnsi="Helvetica" w:cs="Arial"/>
                                                    <w:sz w:val="23"/>
                                                    <w:szCs w:val="23"/>
                                                  </w:rPr>
                                                  <w:br/>
                                                </w:r>
                                                <w:hyperlink r:id="rId9" w:history="1">
                                                  <w:r>
                                                    <w:rPr>
                                                      <w:rStyle w:val="Hyperlink"/>
                                                      <w:rFonts w:ascii="Helvetica" w:eastAsia="Times New Roman" w:hAnsi="Helvetica" w:cs="Arial"/>
                                                      <w:color w:val="0174DF"/>
                                                      <w:sz w:val="23"/>
                                                      <w:szCs w:val="23"/>
                                                    </w:rPr>
                                                    <w:t>Click here to join a Teams Meeting</w:t>
                                                  </w:r>
                                                </w:hyperlink>
                                                <w:r>
                                                  <w:rPr>
                                                    <w:rFonts w:ascii="Helvetica" w:eastAsia="Times New Roman" w:hAnsi="Helvetica" w:cs="Arial"/>
                                                    <w:color w:val="000000"/>
                                                    <w:sz w:val="23"/>
                                                    <w:szCs w:val="23"/>
                                                  </w:rPr>
                                                  <w:t xml:space="preserve"> </w:t>
                                                </w:r>
                                                <w:r>
                                                  <w:rPr>
                                                    <w:rFonts w:ascii="Helvetica" w:eastAsia="Times New Roman" w:hAnsi="Helvetica" w:cs="Arial"/>
                                                    <w:i/>
                                                    <w:iCs/>
                                                    <w:sz w:val="23"/>
                                                    <w:szCs w:val="23"/>
                                                  </w:rPr>
                                                  <w:t>(you will need to enter the Meeting ID and Passcode)</w:t>
                                                </w:r>
                                                <w:r>
                                                  <w:rPr>
                                                    <w:rFonts w:ascii="Helvetica" w:eastAsia="Times New Roman" w:hAnsi="Helvetica" w:cs="Arial"/>
                                                    <w:sz w:val="23"/>
                                                    <w:szCs w:val="23"/>
                                                  </w:rPr>
                                                  <w:br/>
                                                  <w:t>Meeting ID: 461 590 813 923</w:t>
                                                </w:r>
                                                <w:r>
                                                  <w:rPr>
                                                    <w:rFonts w:ascii="Helvetica" w:eastAsia="Times New Roman" w:hAnsi="Helvetica" w:cs="Arial"/>
                                                    <w:sz w:val="23"/>
                                                    <w:szCs w:val="23"/>
                                                  </w:rPr>
                                                  <w:br/>
                                                  <w:t xml:space="preserve">Passcode: </w:t>
                                                </w:r>
                                                <w:proofErr w:type="spellStart"/>
                                                <w:r>
                                                  <w:rPr>
                                                    <w:rFonts w:ascii="Helvetica" w:eastAsia="Times New Roman" w:hAnsi="Helvetica" w:cs="Arial"/>
                                                    <w:sz w:val="23"/>
                                                    <w:szCs w:val="23"/>
                                                  </w:rPr>
                                                  <w:t>cecRvf</w:t>
                                                </w:r>
                                                <w:proofErr w:type="spellEnd"/>
                                                <w:r>
                                                  <w:rPr>
                                                    <w:rFonts w:ascii="Helvetica" w:eastAsia="Times New Roman" w:hAnsi="Helvetica" w:cs="Arial"/>
                                                    <w:sz w:val="23"/>
                                                    <w:szCs w:val="23"/>
                                                  </w:rPr>
                                                  <w:br/>
                                                </w:r>
                                                <w:r>
                                                  <w:rPr>
                                                    <w:rFonts w:ascii="Helvetica" w:eastAsia="Times New Roman" w:hAnsi="Helvetica" w:cs="Arial"/>
                                                    <w:sz w:val="23"/>
                                                    <w:szCs w:val="23"/>
                                                  </w:rPr>
                                                  <w:br/>
                                                  <w:t xml:space="preserve">The application process has been simplified to support small organisations to apply. You can view the full details of the grant, download documents, and submit your application all on </w:t>
                                                </w:r>
                                                <w:proofErr w:type="spellStart"/>
                                                <w:r>
                                                  <w:rPr>
                                                    <w:rFonts w:ascii="Helvetica" w:eastAsia="Times New Roman" w:hAnsi="Helvetica" w:cs="Arial"/>
                                                    <w:sz w:val="23"/>
                                                    <w:szCs w:val="23"/>
                                                  </w:rPr>
                                                  <w:t>GrantConnect</w:t>
                                                </w:r>
                                                <w:proofErr w:type="spellEnd"/>
                                                <w:r>
                                                  <w:rPr>
                                                    <w:rFonts w:ascii="Helvetica" w:eastAsia="Times New Roman" w:hAnsi="Helvetica" w:cs="Arial"/>
                                                    <w:sz w:val="23"/>
                                                    <w:szCs w:val="23"/>
                                                  </w:rPr>
                                                  <w:t xml:space="preserve">, </w:t>
                                                </w:r>
                                                <w:r>
                                                  <w:rPr>
                                                    <w:rFonts w:ascii="Helvetica" w:eastAsia="Times New Roman" w:hAnsi="Helvetica" w:cs="Arial"/>
                                                    <w:color w:val="000000"/>
                                                    <w:sz w:val="23"/>
                                                    <w:szCs w:val="23"/>
                                                  </w:rPr>
                                                  <w:t>the Government's grant information system.</w:t>
                                                </w:r>
                                                <w:r>
                                                  <w:rPr>
                                                    <w:rFonts w:ascii="Helvetica" w:eastAsia="Times New Roman" w:hAnsi="Helvetica" w:cs="Arial"/>
                                                    <w:sz w:val="23"/>
                                                    <w:szCs w:val="23"/>
                                                  </w:rPr>
                                                  <w:br/>
                                                </w:r>
                                                <w:r>
                                                  <w:rPr>
                                                    <w:rFonts w:ascii="Helvetica" w:eastAsia="Times New Roman" w:hAnsi="Helvetica" w:cs="Arial"/>
                                                    <w:sz w:val="23"/>
                                                    <w:szCs w:val="23"/>
                                                  </w:rPr>
                                                  <w:br/>
                                                </w:r>
                                                <w:hyperlink r:id="rId10" w:history="1">
                                                  <w:r>
                                                    <w:rPr>
                                                      <w:rStyle w:val="Hyperlink"/>
                                                      <w:rFonts w:ascii="Helvetica" w:eastAsia="Times New Roman" w:hAnsi="Helvetica" w:cs="Arial"/>
                                                      <w:b/>
                                                      <w:bCs/>
                                                      <w:color w:val="0174DF"/>
                                                      <w:sz w:val="23"/>
                                                      <w:szCs w:val="23"/>
                                                    </w:rPr>
                                                    <w:t xml:space="preserve">Click here to view full details of the grant on </w:t>
                                                  </w:r>
                                                  <w:proofErr w:type="spellStart"/>
                                                  <w:r>
                                                    <w:rPr>
                                                      <w:rStyle w:val="Hyperlink"/>
                                                      <w:rFonts w:ascii="Helvetica" w:eastAsia="Times New Roman" w:hAnsi="Helvetica" w:cs="Arial"/>
                                                      <w:b/>
                                                      <w:bCs/>
                                                      <w:color w:val="0174DF"/>
                                                      <w:sz w:val="23"/>
                                                      <w:szCs w:val="23"/>
                                                    </w:rPr>
                                                    <w:t>GrantConnect</w:t>
                                                  </w:r>
                                                  <w:proofErr w:type="spellEnd"/>
                                                  <w:r>
                                                    <w:rPr>
                                                      <w:rStyle w:val="Hyperlink"/>
                                                      <w:rFonts w:ascii="Helvetica" w:eastAsia="Times New Roman" w:hAnsi="Helvetica" w:cs="Arial"/>
                                                      <w:b/>
                                                      <w:bCs/>
                                                      <w:color w:val="0174DF"/>
                                                      <w:sz w:val="23"/>
                                                      <w:szCs w:val="23"/>
                                                    </w:rPr>
                                                    <w:t xml:space="preserve"> and apply</w:t>
                                                  </w:r>
                                                </w:hyperlink>
                                                <w:r>
                                                  <w:rPr>
                                                    <w:rFonts w:ascii="Helvetica" w:eastAsia="Times New Roman" w:hAnsi="Helvetica" w:cs="Arial"/>
                                                    <w:sz w:val="23"/>
                                                    <w:szCs w:val="23"/>
                                                  </w:rPr>
                                                  <w:br/>
                                                </w:r>
                                                <w:r>
                                                  <w:rPr>
                                                    <w:rFonts w:ascii="Helvetica" w:eastAsia="Times New Roman" w:hAnsi="Helvetica" w:cs="Arial"/>
                                                    <w:sz w:val="23"/>
                                                    <w:szCs w:val="23"/>
                                                  </w:rPr>
                                                  <w:br/>
                                                  <w:t>Funding will be available for all not-for-profit community language schools that meet the eligibility criteria. The new grant program is different from other funding opportunities previously available to community language schools:</w:t>
                                                </w:r>
                                              </w:p>
                                              <w:p w14:paraId="20673AC5" w14:textId="77777777" w:rsidR="009504E8" w:rsidRDefault="009504E8" w:rsidP="009504E8">
                                                <w:pPr>
                                                  <w:numPr>
                                                    <w:ilvl w:val="0"/>
                                                    <w:numId w:val="2"/>
                                                  </w:numPr>
                                                  <w:ind w:left="1365"/>
                                                  <w:rPr>
                                                    <w:rFonts w:ascii="Helvetica" w:eastAsia="Times New Roman" w:hAnsi="Helvetica" w:cs="Arial"/>
                                                    <w:sz w:val="23"/>
                                                    <w:szCs w:val="23"/>
                                                  </w:rPr>
                                                </w:pPr>
                                                <w:r>
                                                  <w:rPr>
                                                    <w:rFonts w:ascii="Helvetica" w:eastAsia="Times New Roman" w:hAnsi="Helvetica" w:cs="Arial"/>
                                                    <w:sz w:val="23"/>
                                                    <w:szCs w:val="23"/>
                                                  </w:rPr>
                                                  <w:t>Established schools can apply for funding to expand classes to early childhood (preschool) aged children.</w:t>
                                                </w:r>
                                              </w:p>
                                              <w:p w14:paraId="334658C1" w14:textId="77777777" w:rsidR="009504E8" w:rsidRDefault="009504E8" w:rsidP="009504E8">
                                                <w:pPr>
                                                  <w:numPr>
                                                    <w:ilvl w:val="0"/>
                                                    <w:numId w:val="2"/>
                                                  </w:numPr>
                                                  <w:ind w:left="1365"/>
                                                  <w:rPr>
                                                    <w:rFonts w:ascii="Helvetica" w:eastAsia="Times New Roman" w:hAnsi="Helvetica" w:cs="Arial"/>
                                                    <w:sz w:val="23"/>
                                                    <w:szCs w:val="23"/>
                                                  </w:rPr>
                                                </w:pPr>
                                                <w:r>
                                                  <w:rPr>
                                                    <w:rFonts w:ascii="Helvetica" w:eastAsia="Times New Roman" w:hAnsi="Helvetica" w:cs="Arial"/>
                                                    <w:sz w:val="23"/>
                                                    <w:szCs w:val="23"/>
                                                  </w:rPr>
                                                  <w:t>Schools that have been operating for less than 2 years will receive a supplement to assist with the costs of building quality learning environments for their students.</w:t>
                                                </w:r>
                                              </w:p>
                                              <w:p w14:paraId="2CC7BF01" w14:textId="77777777" w:rsidR="009504E8" w:rsidRDefault="009504E8" w:rsidP="009504E8">
                                                <w:pPr>
                                                  <w:rPr>
                                                    <w:rFonts w:ascii="Helvetica" w:eastAsia="Times New Roman" w:hAnsi="Helvetica" w:cs="Arial"/>
                                                    <w:sz w:val="23"/>
                                                    <w:szCs w:val="23"/>
                                                  </w:rPr>
                                                </w:pPr>
                                              </w:p>
                                              <w:p w14:paraId="05F74981" w14:textId="77777777" w:rsidR="009504E8" w:rsidRDefault="009504E8" w:rsidP="009504E8">
                                                <w:pPr>
                                                  <w:rPr>
                                                    <w:rFonts w:ascii="Helvetica" w:eastAsia="Times New Roman" w:hAnsi="Helvetica" w:cs="Arial"/>
                                                    <w:color w:val="000000"/>
                                                    <w:sz w:val="23"/>
                                                    <w:szCs w:val="23"/>
                                                  </w:rPr>
                                                </w:pPr>
                                                <w:r>
                                                  <w:rPr>
                                                    <w:rFonts w:ascii="Helvetica" w:eastAsia="Times New Roman" w:hAnsi="Helvetica" w:cs="Arial"/>
                                                    <w:color w:val="000000"/>
                                                    <w:sz w:val="23"/>
                                                    <w:szCs w:val="23"/>
                                                  </w:rPr>
                                                  <w:t>The program will strengthen the cohesion and prosperity of Australia’s successful multicultural society by supporting more young Australians to acquire a second language to:</w:t>
                                                </w:r>
                                              </w:p>
                                              <w:p w14:paraId="7ACB9FEB" w14:textId="77777777" w:rsidR="009504E8" w:rsidRDefault="009504E8" w:rsidP="009504E8">
                                                <w:pPr>
                                                  <w:numPr>
                                                    <w:ilvl w:val="0"/>
                                                    <w:numId w:val="3"/>
                                                  </w:numPr>
                                                  <w:ind w:left="1020"/>
                                                  <w:rPr>
                                                    <w:rFonts w:ascii="Helvetica" w:eastAsia="Times New Roman" w:hAnsi="Helvetica" w:cs="Arial"/>
                                                    <w:color w:val="000000"/>
                                                    <w:sz w:val="23"/>
                                                    <w:szCs w:val="23"/>
                                                  </w:rPr>
                                                </w:pPr>
                                                <w:r>
                                                  <w:rPr>
                                                    <w:rFonts w:ascii="Helvetica" w:eastAsia="Times New Roman" w:hAnsi="Helvetica" w:cs="Arial"/>
                                                    <w:color w:val="000000"/>
                                                    <w:sz w:val="23"/>
                                                    <w:szCs w:val="23"/>
                                                  </w:rPr>
                                                  <w:t xml:space="preserve">connect them to the languages of their parents, grandparents, and broader </w:t>
                                                </w:r>
                                                <w:proofErr w:type="gramStart"/>
                                                <w:r>
                                                  <w:rPr>
                                                    <w:rFonts w:ascii="Helvetica" w:eastAsia="Times New Roman" w:hAnsi="Helvetica" w:cs="Arial"/>
                                                    <w:color w:val="000000"/>
                                                    <w:sz w:val="23"/>
                                                    <w:szCs w:val="23"/>
                                                  </w:rPr>
                                                  <w:t>communities</w:t>
                                                </w:r>
                                                <w:proofErr w:type="gramEnd"/>
                                              </w:p>
                                              <w:p w14:paraId="70C2F434" w14:textId="77777777" w:rsidR="009504E8" w:rsidRDefault="009504E8" w:rsidP="009504E8">
                                                <w:pPr>
                                                  <w:numPr>
                                                    <w:ilvl w:val="0"/>
                                                    <w:numId w:val="3"/>
                                                  </w:numPr>
                                                  <w:ind w:left="1020"/>
                                                  <w:rPr>
                                                    <w:rFonts w:ascii="Helvetica" w:eastAsia="Times New Roman" w:hAnsi="Helvetica" w:cs="Arial"/>
                                                    <w:color w:val="000000"/>
                                                    <w:sz w:val="23"/>
                                                    <w:szCs w:val="23"/>
                                                  </w:rPr>
                                                </w:pPr>
                                                <w:r>
                                                  <w:rPr>
                                                    <w:rFonts w:ascii="Helvetica" w:eastAsia="Times New Roman" w:hAnsi="Helvetica" w:cs="Arial"/>
                                                    <w:color w:val="000000"/>
                                                    <w:sz w:val="23"/>
                                                    <w:szCs w:val="23"/>
                                                  </w:rPr>
                                                  <w:t>enable their participation in a broader range of jobs in an economy closely integrated into a global market of diverse trading partners.</w:t>
                                                </w:r>
                                              </w:p>
                                              <w:p w14:paraId="021F5639" w14:textId="77777777" w:rsidR="009504E8" w:rsidRDefault="009504E8" w:rsidP="009504E8">
                                                <w:pPr>
                                                  <w:rPr>
                                                    <w:rFonts w:ascii="Helvetica" w:eastAsia="Times New Roman" w:hAnsi="Helvetica" w:cs="Arial"/>
                                                    <w:color w:val="000000"/>
                                                    <w:sz w:val="23"/>
                                                    <w:szCs w:val="23"/>
                                                  </w:rPr>
                                                </w:pPr>
                                                <w:r>
                                                  <w:rPr>
                                                    <w:rFonts w:ascii="Helvetica" w:eastAsia="Times New Roman" w:hAnsi="Helvetica" w:cs="Arial"/>
                                                    <w:color w:val="000000"/>
                                                    <w:sz w:val="23"/>
                                                    <w:szCs w:val="23"/>
                                                  </w:rPr>
                                                  <w:br/>
                                                  <w:t>The program will enable Community Language Schools (CLS) to expand the delivery of language to more school-aged children, including pre-schoolers.</w:t>
                                                </w:r>
                                              </w:p>
                                              <w:p w14:paraId="073B6868" w14:textId="77777777" w:rsidR="009504E8" w:rsidRDefault="009504E8" w:rsidP="009504E8">
                                                <w:pPr>
                                                  <w:rPr>
                                                    <w:rFonts w:ascii="Helvetica" w:eastAsia="Times New Roman" w:hAnsi="Helvetica" w:cs="Arial"/>
                                                    <w:sz w:val="23"/>
                                                    <w:szCs w:val="23"/>
                                                  </w:rPr>
                                                </w:pPr>
                                              </w:p>
                                              <w:p w14:paraId="0D210AE5" w14:textId="77777777" w:rsidR="009504E8" w:rsidRDefault="009504E8" w:rsidP="009504E8">
                                                <w:pPr>
                                                  <w:rPr>
                                                    <w:rFonts w:ascii="Helvetica" w:eastAsia="Times New Roman" w:hAnsi="Helvetica" w:cs="Arial"/>
                                                    <w:color w:val="000000"/>
                                                    <w:sz w:val="23"/>
                                                    <w:szCs w:val="23"/>
                                                  </w:rPr>
                                                </w:pPr>
                                                <w:r>
                                                  <w:rPr>
                                                    <w:rFonts w:ascii="Helvetica" w:eastAsia="Times New Roman" w:hAnsi="Helvetica" w:cs="Arial"/>
                                                    <w:color w:val="000000"/>
                                                    <w:sz w:val="23"/>
                                                    <w:szCs w:val="23"/>
                                                  </w:rPr>
                                                  <w:t>The grant opportunity consists of 3 tiers and 2 supplementary payment options for eligible CLS to apply.</w:t>
                                                </w:r>
                                              </w:p>
                                              <w:p w14:paraId="47ABA4A2" w14:textId="77777777" w:rsidR="009504E8" w:rsidRDefault="009504E8" w:rsidP="009504E8">
                                                <w:pPr>
                                                  <w:rPr>
                                                    <w:rFonts w:ascii="Helvetica" w:eastAsia="Times New Roman" w:hAnsi="Helvetica" w:cs="Arial"/>
                                                    <w:sz w:val="23"/>
                                                    <w:szCs w:val="23"/>
                                                  </w:rPr>
                                                </w:pPr>
                                              </w:p>
                                              <w:p w14:paraId="1ED7C74E" w14:textId="77777777" w:rsidR="009504E8" w:rsidRDefault="009504E8" w:rsidP="009504E8">
                                                <w:pPr>
                                                  <w:rPr>
                                                    <w:rFonts w:ascii="Helvetica" w:eastAsia="Times New Roman" w:hAnsi="Helvetica" w:cs="Arial"/>
                                                    <w:color w:val="000000"/>
                                                    <w:sz w:val="23"/>
                                                    <w:szCs w:val="23"/>
                                                  </w:rPr>
                                                </w:pPr>
                                                <w:r>
                                                  <w:rPr>
                                                    <w:rFonts w:ascii="Helvetica" w:eastAsia="Times New Roman" w:hAnsi="Helvetica" w:cs="Arial"/>
                                                    <w:color w:val="000000"/>
                                                    <w:sz w:val="23"/>
                                                    <w:szCs w:val="23"/>
                                                  </w:rPr>
                                                  <w:t>A maximum grant amount of up to $30,000 is available depending on the tier and supplementation.</w:t>
                                                </w:r>
                                              </w:p>
                                              <w:p w14:paraId="5705AFDC" w14:textId="77777777" w:rsidR="009504E8" w:rsidRDefault="009504E8" w:rsidP="009504E8">
                                                <w:pPr>
                                                  <w:rPr>
                                                    <w:rFonts w:ascii="Arial" w:eastAsia="Times New Roman" w:hAnsi="Arial" w:cs="Arial"/>
                                                    <w:sz w:val="18"/>
                                                    <w:szCs w:val="18"/>
                                                  </w:rPr>
                                                </w:pPr>
                                                <w:r>
                                                  <w:rPr>
                                                    <w:rFonts w:ascii="Helvetica" w:eastAsia="Times New Roman" w:hAnsi="Helvetica" w:cs="Arial"/>
                                                    <w:sz w:val="23"/>
                                                    <w:szCs w:val="23"/>
                                                  </w:rPr>
                                                  <w:br/>
                                                  <w:t>If you have any questions, please reply to this email.</w:t>
                                                </w:r>
                                              </w:p>
                                            </w:tc>
                                          </w:tr>
                                        </w:tbl>
                                        <w:p w14:paraId="606428A7" w14:textId="77777777" w:rsidR="009504E8" w:rsidRDefault="009504E8" w:rsidP="009504E8">
                                          <w:pPr>
                                            <w:rPr>
                                              <w:rFonts w:ascii="Times New Roman" w:eastAsia="Times New Roman" w:hAnsi="Times New Roman" w:cs="Times New Roman"/>
                                              <w:sz w:val="20"/>
                                              <w:szCs w:val="20"/>
                                            </w:rPr>
                                          </w:pPr>
                                        </w:p>
                                      </w:tc>
                                    </w:tr>
                                  </w:tbl>
                                  <w:p w14:paraId="14197DAE" w14:textId="77777777" w:rsidR="009504E8" w:rsidRDefault="009504E8" w:rsidP="009504E8">
                                    <w:pPr>
                                      <w:rPr>
                                        <w:rFonts w:ascii="Times New Roman" w:eastAsia="Times New Roman" w:hAnsi="Times New Roman" w:cs="Times New Roman"/>
                                        <w:sz w:val="20"/>
                                        <w:szCs w:val="20"/>
                                      </w:rPr>
                                    </w:pPr>
                                  </w:p>
                                </w:tc>
                              </w:tr>
                              <w:tr w:rsidR="009504E8" w14:paraId="7CB90DF0" w14:textId="77777777" w:rsidTr="009504E8">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9504E8" w14:paraId="77463669" w14:textId="77777777">
                                      <w:trPr>
                                        <w:tblCellSpacing w:w="0" w:type="dxa"/>
                                      </w:trPr>
                                      <w:tc>
                                        <w:tcPr>
                                          <w:tcW w:w="0" w:type="auto"/>
                                          <w:shd w:val="clear" w:color="auto" w:fill="FFFFFF"/>
                                          <w:tcMar>
                                            <w:top w:w="0" w:type="dxa"/>
                                            <w:left w:w="375" w:type="dxa"/>
                                            <w:bottom w:w="0" w:type="dxa"/>
                                            <w:right w:w="375" w:type="dxa"/>
                                          </w:tcMar>
                                          <w:hideMark/>
                                        </w:tcPr>
                                        <w:tbl>
                                          <w:tblPr>
                                            <w:tblW w:w="5000" w:type="pct"/>
                                            <w:tblCellMar>
                                              <w:left w:w="0" w:type="dxa"/>
                                              <w:right w:w="0" w:type="dxa"/>
                                            </w:tblCellMar>
                                            <w:tblLook w:val="04A0" w:firstRow="1" w:lastRow="0" w:firstColumn="1" w:lastColumn="0" w:noHBand="0" w:noVBand="1"/>
                                          </w:tblPr>
                                          <w:tblGrid>
                                            <w:gridCol w:w="9000"/>
                                          </w:tblGrid>
                                          <w:tr w:rsidR="009504E8" w14:paraId="7F7B9347" w14:textId="77777777">
                                            <w:tc>
                                              <w:tcPr>
                                                <w:tcW w:w="9000" w:type="dxa"/>
                                                <w:hideMark/>
                                              </w:tcPr>
                                              <w:p w14:paraId="169F7C98" w14:textId="77777777" w:rsidR="009504E8" w:rsidRDefault="009504E8" w:rsidP="009504E8">
                                                <w:r>
                                                  <w:rPr>
                                                    <w:rFonts w:ascii="Arial" w:hAnsi="Arial" w:cs="Arial"/>
                                                    <w:color w:val="000000"/>
                                                    <w:sz w:val="20"/>
                                                    <w:szCs w:val="20"/>
                                                  </w:rPr>
                                                  <w:lastRenderedPageBreak/>
                                                  <w:t>Kind regards,</w:t>
                                                </w:r>
                                                <w:r>
                                                  <w:rPr>
                                                    <w:b/>
                                                    <w:bCs/>
                                                  </w:rPr>
                                                  <w:br/>
                                                </w:r>
                                                <w:r>
                                                  <w:rPr>
                                                    <w:rStyle w:val="Strong"/>
                                                    <w:rFonts w:ascii="Arial" w:hAnsi="Arial" w:cs="Arial"/>
                                                  </w:rPr>
                                                  <w:t xml:space="preserve">Fahry Abubaker | Executive Officer </w:t>
                                                </w:r>
                                                <w:r>
                                                  <w:rPr>
                                                    <w:b/>
                                                    <w:bCs/>
                                                  </w:rPr>
                                                  <w:br/>
                                                </w:r>
                                                <w:r>
                                                  <w:rPr>
                                                    <w:rStyle w:val="Strong"/>
                                                    <w:rFonts w:ascii="Arial" w:hAnsi="Arial" w:cs="Arial"/>
                                                  </w:rPr>
                                                  <w:t>Community Languages Victoria / Community Languages Australia</w:t>
                                                </w:r>
                                                <w:r>
                                                  <w:rPr>
                                                    <w:rFonts w:ascii="Arial" w:hAnsi="Arial" w:cs="Arial"/>
                                                  </w:rPr>
                                                  <w:t xml:space="preserve"> </w:t>
                                                </w:r>
                                                <w:r>
                                                  <w:br/>
                                                </w:r>
                                                <w:r>
                                                  <w:rPr>
                                                    <w:color w:val="000000"/>
                                                  </w:rPr>
                                                  <w:lastRenderedPageBreak/>
                                                  <w:t>Office: Level 2, 189 Faraday St, Carlton, VIC 3053, Australia</w:t>
                                                </w:r>
                                                <w:r>
                                                  <w:br/>
                                                </w:r>
                                                <w:r>
                                                  <w:rPr>
                                                    <w:color w:val="000000"/>
                                                  </w:rPr>
                                                  <w:t>Ph: 03 9349 2683 Fax: 03 9349 2689 Mob: 0422 178 062</w:t>
                                                </w:r>
                                                <w:r>
                                                  <w:br/>
                                                </w:r>
                                                <w:r>
                                                  <w:rPr>
                                                    <w:color w:val="000000"/>
                                                  </w:rPr>
                                                  <w:t xml:space="preserve">Email: </w:t>
                                                </w:r>
                                                <w:hyperlink r:id="rId11" w:tgtFrame="_blank" w:history="1">
                                                  <w:r>
                                                    <w:rPr>
                                                      <w:rStyle w:val="Hyperlink"/>
                                                      <w:color w:val="0174DF"/>
                                                    </w:rPr>
                                                    <w:t>abubaker.fahry.f@communitylanguages.org.au</w:t>
                                                  </w:r>
                                                </w:hyperlink>
                                                <w:r>
                                                  <w:br/>
                                                </w:r>
                                                <w:r>
                                                  <w:rPr>
                                                    <w:color w:val="000000"/>
                                                  </w:rPr>
                                                  <w:t xml:space="preserve">Website: </w:t>
                                                </w:r>
                                                <w:hyperlink r:id="rId12" w:tgtFrame="_blank" w:history="1">
                                                  <w:r>
                                                    <w:rPr>
                                                      <w:rStyle w:val="Hyperlink"/>
                                                      <w:color w:val="0174DF"/>
                                                    </w:rPr>
                                                    <w:t>www.communitylanguages.org.au</w:t>
                                                  </w:r>
                                                </w:hyperlink>
                                                <w:r>
                                                  <w:rPr>
                                                    <w:color w:val="000000"/>
                                                  </w:rPr>
                                                  <w:t xml:space="preserve"> / </w:t>
                                                </w:r>
                                                <w:hyperlink r:id="rId13" w:tgtFrame="_blank" w:history="1">
                                                  <w:r>
                                                    <w:rPr>
                                                      <w:rStyle w:val="Hyperlink"/>
                                                      <w:color w:val="0174DF"/>
                                                    </w:rPr>
                                                    <w:t>www.communitylanguagesaustralia.org.au</w:t>
                                                  </w:r>
                                                </w:hyperlink>
                                                <w:r>
                                                  <w:rPr>
                                                    <w:color w:val="000000"/>
                                                  </w:rPr>
                                                  <w:br/>
                                                </w:r>
                                                <w:r>
                                                  <w:rPr>
                                                    <w:color w:val="000000"/>
                                                  </w:rPr>
                                                  <w:br/>
                                                </w:r>
                                                <w:r>
                                                  <w:rPr>
                                                    <w:i/>
                                                    <w:iCs/>
                                                    <w:color w:val="000000"/>
                                                  </w:rPr>
                                                  <w:t>I acknowledge the Traditional Owners of the land on which I work, and pay my respects to the Elders, past, present, and emerging.</w:t>
                                                </w:r>
                                                <w:r>
                                                  <w:br/>
                                                </w:r>
                                                <w:r>
                                                  <w:br/>
                                                </w:r>
                                              </w:p>
                                            </w:tc>
                                          </w:tr>
                                        </w:tbl>
                                        <w:p w14:paraId="42CE169C" w14:textId="77777777" w:rsidR="009504E8" w:rsidRDefault="009504E8" w:rsidP="009504E8">
                                          <w:pPr>
                                            <w:rPr>
                                              <w:rFonts w:ascii="Times New Roman" w:eastAsia="Times New Roman" w:hAnsi="Times New Roman" w:cs="Times New Roman"/>
                                              <w:sz w:val="20"/>
                                              <w:szCs w:val="20"/>
                                            </w:rPr>
                                          </w:pPr>
                                        </w:p>
                                      </w:tc>
                                    </w:tr>
                                  </w:tbl>
                                  <w:p w14:paraId="5BA24EE2" w14:textId="77777777" w:rsidR="009504E8" w:rsidRDefault="009504E8" w:rsidP="009504E8">
                                    <w:pPr>
                                      <w:rPr>
                                        <w:rFonts w:ascii="Times New Roman" w:eastAsia="Times New Roman" w:hAnsi="Times New Roman" w:cs="Times New Roman"/>
                                        <w:sz w:val="20"/>
                                        <w:szCs w:val="20"/>
                                      </w:rPr>
                                    </w:pPr>
                                  </w:p>
                                </w:tc>
                              </w:tr>
                            </w:tbl>
                            <w:p w14:paraId="667BFC5B" w14:textId="77777777" w:rsidR="00A4125F" w:rsidRDefault="00A4125F">
                              <w:pPr>
                                <w:pStyle w:val="NormalWeb"/>
                                <w:spacing w:before="0" w:beforeAutospacing="0" w:after="0" w:afterAutospacing="0" w:line="255" w:lineRule="exact"/>
                                <w:rPr>
                                  <w:rFonts w:ascii="Arial" w:hAnsi="Arial" w:cs="Arial"/>
                                  <w:color w:val="333333"/>
                                  <w:sz w:val="21"/>
                                  <w:szCs w:val="21"/>
                                </w:rPr>
                              </w:pPr>
                            </w:p>
                            <w:p w14:paraId="6BF373AA" w14:textId="77777777" w:rsidR="00A4125F" w:rsidRDefault="00A4125F">
                              <w:pPr>
                                <w:pStyle w:val="NormalWeb"/>
                                <w:spacing w:before="0" w:beforeAutospacing="0" w:after="0" w:afterAutospacing="0" w:line="255" w:lineRule="exact"/>
                                <w:rPr>
                                  <w:rFonts w:ascii="Arial" w:hAnsi="Arial" w:cs="Arial"/>
                                  <w:color w:val="333333"/>
                                  <w:sz w:val="21"/>
                                  <w:szCs w:val="21"/>
                                </w:rPr>
                              </w:pPr>
                            </w:p>
                            <w:p w14:paraId="6A9BE452" w14:textId="77777777" w:rsidR="00A4125F" w:rsidRDefault="00A4125F">
                              <w:pPr>
                                <w:pStyle w:val="NormalWeb"/>
                                <w:spacing w:before="0" w:beforeAutospacing="0" w:after="0" w:afterAutospacing="0" w:line="255" w:lineRule="exact"/>
                                <w:rPr>
                                  <w:rFonts w:ascii="Arial" w:hAnsi="Arial" w:cs="Arial"/>
                                  <w:color w:val="333333"/>
                                  <w:sz w:val="21"/>
                                  <w:szCs w:val="21"/>
                                </w:rPr>
                              </w:pPr>
                            </w:p>
                          </w:tc>
                        </w:tr>
                        <w:tr w:rsidR="008F7A19" w14:paraId="7387B8F3" w14:textId="77777777">
                          <w:trPr>
                            <w:jc w:val="center"/>
                          </w:trPr>
                          <w:tc>
                            <w:tcPr>
                              <w:tcW w:w="0" w:type="auto"/>
                              <w:shd w:val="clear" w:color="auto" w:fill="004CFF"/>
                              <w:vAlign w:val="center"/>
                              <w:hideMark/>
                            </w:tcPr>
                            <w:p w14:paraId="19B9448E" w14:textId="35A1BD37" w:rsidR="008F7A19" w:rsidRDefault="008F7A19">
                              <w:pPr>
                                <w:jc w:val="center"/>
                                <w:rPr>
                                  <w:rFonts w:eastAsia="Times New Roman"/>
                                  <w:sz w:val="2"/>
                                  <w:szCs w:val="2"/>
                                </w:rPr>
                              </w:pPr>
                            </w:p>
                          </w:tc>
                        </w:tr>
                      </w:tbl>
                      <w:p w14:paraId="38CF396A" w14:textId="77777777" w:rsidR="008F7A19" w:rsidRDefault="008F7A19">
                        <w:pPr>
                          <w:jc w:val="center"/>
                          <w:rPr>
                            <w:rFonts w:ascii="Times New Roman" w:eastAsia="Times New Roman" w:hAnsi="Times New Roman" w:cs="Times New Roman"/>
                            <w:sz w:val="20"/>
                            <w:szCs w:val="20"/>
                          </w:rPr>
                        </w:pPr>
                      </w:p>
                    </w:tc>
                  </w:tr>
                </w:tbl>
                <w:p w14:paraId="5627416B" w14:textId="77777777" w:rsidR="008F7A19" w:rsidRDefault="008F7A19">
                  <w:pPr>
                    <w:rPr>
                      <w:rFonts w:ascii="Times New Roman" w:eastAsia="Times New Roman" w:hAnsi="Times New Roman" w:cs="Times New Roman"/>
                      <w:sz w:val="20"/>
                      <w:szCs w:val="20"/>
                    </w:rPr>
                  </w:pPr>
                </w:p>
              </w:tc>
            </w:tr>
          </w:tbl>
          <w:p w14:paraId="5EBBF256" w14:textId="77777777" w:rsidR="008F7A19" w:rsidRDefault="008F7A19">
            <w:pPr>
              <w:jc w:val="center"/>
              <w:rPr>
                <w:rFonts w:ascii="Times New Roman" w:eastAsia="Times New Roman" w:hAnsi="Times New Roman" w:cs="Times New Roman"/>
                <w:sz w:val="20"/>
                <w:szCs w:val="20"/>
              </w:rPr>
            </w:pPr>
          </w:p>
        </w:tc>
      </w:tr>
    </w:tbl>
    <w:p w14:paraId="780E72A6" w14:textId="77777777" w:rsidR="008F7A19" w:rsidRDefault="008F7A19" w:rsidP="008F7A1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8F7A19" w14:paraId="3113C7A4" w14:textId="77777777" w:rsidTr="008F7A19">
        <w:trPr>
          <w:jc w:val="center"/>
        </w:trPr>
        <w:tc>
          <w:tcPr>
            <w:tcW w:w="0" w:type="auto"/>
            <w:shd w:val="clear" w:color="auto" w:fill="FFFFFF"/>
            <w:vAlign w:val="center"/>
            <w:hideMark/>
          </w:tcPr>
          <w:tbl>
            <w:tblPr>
              <w:tblW w:w="9750" w:type="dxa"/>
              <w:jc w:val="center"/>
              <w:tblCellMar>
                <w:left w:w="0" w:type="dxa"/>
                <w:right w:w="0" w:type="dxa"/>
              </w:tblCellMar>
              <w:tblLook w:val="04A0" w:firstRow="1" w:lastRow="0" w:firstColumn="1" w:lastColumn="0" w:noHBand="0" w:noVBand="1"/>
            </w:tblPr>
            <w:tblGrid>
              <w:gridCol w:w="9750"/>
            </w:tblGrid>
            <w:tr w:rsidR="008F7A19" w14:paraId="58036C5F"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750"/>
                  </w:tblGrid>
                  <w:tr w:rsidR="008F7A19" w14:paraId="3323D44D" w14:textId="77777777">
                    <w:tc>
                      <w:tcPr>
                        <w:tcW w:w="9750" w:type="dxa"/>
                        <w:hideMark/>
                      </w:tcPr>
                      <w:p w14:paraId="5B8908CF" w14:textId="77777777" w:rsidR="008F7A19" w:rsidRDefault="008F7A19">
                        <w:pPr>
                          <w:jc w:val="center"/>
                          <w:rPr>
                            <w:rFonts w:ascii="Times New Roman" w:eastAsia="Times New Roman" w:hAnsi="Times New Roman" w:cs="Times New Roman"/>
                            <w:sz w:val="20"/>
                            <w:szCs w:val="20"/>
                          </w:rPr>
                        </w:pPr>
                      </w:p>
                    </w:tc>
                  </w:tr>
                </w:tbl>
                <w:p w14:paraId="0094656B" w14:textId="77777777" w:rsidR="008F7A19" w:rsidRDefault="008F7A19">
                  <w:pPr>
                    <w:rPr>
                      <w:rFonts w:ascii="Times New Roman" w:eastAsia="Times New Roman" w:hAnsi="Times New Roman" w:cs="Times New Roman"/>
                      <w:sz w:val="20"/>
                      <w:szCs w:val="20"/>
                    </w:rPr>
                  </w:pPr>
                </w:p>
              </w:tc>
            </w:tr>
          </w:tbl>
          <w:p w14:paraId="166162B0" w14:textId="77777777" w:rsidR="008F7A19" w:rsidRDefault="008F7A19">
            <w:pPr>
              <w:jc w:val="center"/>
              <w:rPr>
                <w:rFonts w:ascii="Times New Roman" w:eastAsia="Times New Roman" w:hAnsi="Times New Roman" w:cs="Times New Roman"/>
                <w:sz w:val="20"/>
                <w:szCs w:val="20"/>
              </w:rPr>
            </w:pPr>
          </w:p>
        </w:tc>
      </w:tr>
    </w:tbl>
    <w:p w14:paraId="5EDE9FEA" w14:textId="77777777" w:rsidR="008F7A19" w:rsidRDefault="008F7A19"/>
    <w:sectPr w:rsidR="008F7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F15"/>
    <w:multiLevelType w:val="multilevel"/>
    <w:tmpl w:val="DA962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B961A7"/>
    <w:multiLevelType w:val="multilevel"/>
    <w:tmpl w:val="1BB8C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A14DD"/>
    <w:multiLevelType w:val="multilevel"/>
    <w:tmpl w:val="490CB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358259">
    <w:abstractNumId w:val="0"/>
  </w:num>
  <w:num w:numId="2" w16cid:durableId="1011376227">
    <w:abstractNumId w:val="1"/>
    <w:lvlOverride w:ilvl="0"/>
    <w:lvlOverride w:ilvl="1"/>
    <w:lvlOverride w:ilvl="2"/>
    <w:lvlOverride w:ilvl="3"/>
    <w:lvlOverride w:ilvl="4"/>
    <w:lvlOverride w:ilvl="5"/>
    <w:lvlOverride w:ilvl="6"/>
    <w:lvlOverride w:ilvl="7"/>
    <w:lvlOverride w:ilvl="8"/>
  </w:num>
  <w:num w:numId="3" w16cid:durableId="206360117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MjSwMDM1NbQ0NjJR0lEKTi0uzszPAykwrgUAD+rl8CwAAAA="/>
  </w:docVars>
  <w:rsids>
    <w:rsidRoot w:val="008F7A19"/>
    <w:rsid w:val="002D003C"/>
    <w:rsid w:val="008F7A19"/>
    <w:rsid w:val="009504E8"/>
    <w:rsid w:val="00A4125F"/>
    <w:rsid w:val="00DD02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6710"/>
  <w15:chartTrackingRefBased/>
  <w15:docId w15:val="{7AD735E5-EC35-4A91-BAFA-84BB9AB7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19"/>
    <w:pPr>
      <w:spacing w:after="0" w:line="240" w:lineRule="auto"/>
    </w:pPr>
    <w:rPr>
      <w:rFonts w:ascii="Calibri" w:hAnsi="Calibri" w:cs="Calibri"/>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A19"/>
    <w:rPr>
      <w:strike w:val="0"/>
      <w:dstrike w:val="0"/>
      <w:color w:val="0000FF"/>
      <w:u w:val="none"/>
      <w:effect w:val="none"/>
    </w:rPr>
  </w:style>
  <w:style w:type="paragraph" w:styleId="NormalWeb">
    <w:name w:val="Normal (Web)"/>
    <w:basedOn w:val="Normal"/>
    <w:uiPriority w:val="99"/>
    <w:semiHidden/>
    <w:unhideWhenUsed/>
    <w:rsid w:val="008F7A19"/>
    <w:pPr>
      <w:spacing w:before="100" w:beforeAutospacing="1" w:after="100" w:afterAutospacing="1"/>
    </w:pPr>
  </w:style>
  <w:style w:type="character" w:styleId="Strong">
    <w:name w:val="Strong"/>
    <w:basedOn w:val="DefaultParagraphFont"/>
    <w:uiPriority w:val="22"/>
    <w:qFormat/>
    <w:rsid w:val="008F7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34477">
      <w:bodyDiv w:val="1"/>
      <w:marLeft w:val="0"/>
      <w:marRight w:val="0"/>
      <w:marTop w:val="0"/>
      <w:marBottom w:val="0"/>
      <w:divBdr>
        <w:top w:val="none" w:sz="0" w:space="0" w:color="auto"/>
        <w:left w:val="none" w:sz="0" w:space="0" w:color="auto"/>
        <w:bottom w:val="none" w:sz="0" w:space="0" w:color="auto"/>
        <w:right w:val="none" w:sz="0" w:space="0" w:color="auto"/>
      </w:divBdr>
    </w:div>
    <w:div w:id="132212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bael-hakim.lt.acemlna.com/Prod/link-tracker?redirectUrl=aHR0cHMlM0ElMkYlMkZ3d3cubWljcm9zb2Z0LmNvbSUyRmVuLWF1JTJGbWljcm9zb2Z0LXRlYW1zJTJGam9pbi1hLW1lZXRpbmclM0Z1dG1fc291cmNlJTNEQWN0aXZlQ2FtcGFpZ24lMjZ1dG1fbWVkaXVtJTNEZW1haWwlMjZ1dG1fY29udGVudCUzRE5FVyUyQkdSQU5UJTJCT1BQT1JUVU5JVFklMkItJTJCRGVwYXJ0bWVudCUyQm9mJTJCSG9tZSUyQkFmZmFpcnMlMkJDb21tdW5pdHklMkJMYW5ndWFnZSUyQlNjaG9vbHMlMkJHcmFudHMlMkJQcm9ncmFtJTI2dXRtX2NhbXBhaWduJTNESG9tZSUyQkFmZmFpcnMlMkJOZXclMkJHcmFudCUyQk9wcG9ydHVuaXR5&amp;a=%7C%7C475163997%7C%7C&amp;account=hebael-hakim.activehosted.com&amp;email=V1F4J%2B8k7zwn40j0zYJwEr2kxbbcZBl50A5bQSEKdxi7loW7z%2FLABv9auIJ%2B%3AxbQbvA5xXF4QRL9hHY3sJjvYE%2Fyn5s5f&amp;s=e7212d44f6f3e56e70f8fc617b76ed55&amp;i=5933A8106A11A34301&amp;sig=FhetiXnaGBpg1rmH7bbMEbw8StVA2Tt75jHGBq3GxA8c&amp;iat=1693814123" TargetMode="External"/><Relationship Id="rId13" Type="http://schemas.openxmlformats.org/officeDocument/2006/relationships/hyperlink" Target="https://hebael-hakim.lt.acemlna.com/Prod/link-tracker?redirectUrl=aHR0cHMlM0ElMkYlMkZ3d3cuY29tbXVuaXR5bGFuZ3VhZ2VzYXVzdHJhbGlhLm9yZy5hdSUzRnV0bV9zb3VyY2UlM0RBY3RpdmVDYW1wYWlnbiUyNnV0bV9tZWRpdW0lM0RlbWFpbCUyNnV0bV9jb250ZW50JTNETkVXJTJCR1JBTlQlMkJPUFBPUlRVTklUWSUyQi0lMkJEZXBhcnRtZW50JTJCb2YlMkJIb21lJTJCQWZmYWlycyUyQkNvbW11bml0eSUyQkxhbmd1YWdlJTJCU2Nob29scyUyQkdyYW50cyUyQlByb2dyYW0lMjZ1dG1fY2FtcGFpZ24lM0RIb21lJTJCQWZmYWlycyUyQk5ldyUyQkdyYW50JTJCT3Bwb3J0dW5pdHk%3D&amp;a=%7C%7C475163997%7C%7C&amp;account=hebael-hakim.activehosted.com&amp;email=V1F4J%2B8k7zwn40j0zYJwEr2kxbbcZBl50A5bQSEKdxi7loW7z%2FLABv9auIJ%2B%3AxbQbvA5xXF4QRL9hHY3sJjvYE%2Fyn5s5f&amp;s=e7212d44f6f3e56e70f8fc617b76ed55&amp;i=5933A8106A11A34296&amp;sig=79c2P1Hsn1RWPjvLh3VrxaZ4uXUMQ9MT4soppo6UdxCC&amp;iat=1693814123" TargetMode="External"/><Relationship Id="rId3" Type="http://schemas.openxmlformats.org/officeDocument/2006/relationships/settings" Target="settings.xml"/><Relationship Id="rId7" Type="http://schemas.openxmlformats.org/officeDocument/2006/relationships/hyperlink" Target="https://hebael-hakim.lt.acemlna.com/Prod/link-tracker?redirectUrl=aHR0cHMlM0ElMkYlMkZ3d3cuZ3JhbnRzLmdvdi5hdSUyRkdvJTJGU2hvdyUzRkdvVXVpZCUzRGFjMTJhZTU5LWE1YTgtNGJjZC04YzI1LTU5MmQwY2U1NDY5YiUyNnV0bV9zb3VyY2UlM0RBY3RpdmVDYW1wYWlnbiUyNnV0bV9tZWRpdW0lM0RlbWFpbCUyNnV0bV9jb250ZW50JTNETkVXJTJCR1JBTlQlMkJPUFBPUlRVTklUWSUyQi0lMkJEZXBhcnRtZW50JTJCb2YlMkJIb21lJTJCQWZmYWlycyUyQkNvbW11bml0eSUyQkxhbmd1YWdlJTJCU2Nob29scyUyQkdyYW50cyUyQlByb2dyYW0lMjZ1dG1fY2FtcGFpZ24lM0RIb21lJTJCQWZmYWlycyUyQk5ldyUyQkdyYW50JTJCT3Bwb3J0dW5pdHk%3D&amp;a=%7C%7C475163997%7C%7C&amp;account=hebael-hakim.activehosted.com&amp;email=V1F4J%2B8k7zwn40j0zYJwEr2kxbbcZBl50A5bQSEKdxi7loW7z%2FLABv9auIJ%2B%3AxbQbvA5xXF4QRL9hHY3sJjvYE%2Fyn5s5f&amp;s=e7212d44f6f3e56e70f8fc617b76ed55&amp;i=5933A8106A11A34300&amp;sig=CWV6CoofqXQADt87XbgUdyL1BdBHLKeu3cUNvp9wEyjf&amp;iat=1693814123" TargetMode="External"/><Relationship Id="rId12" Type="http://schemas.openxmlformats.org/officeDocument/2006/relationships/hyperlink" Target="https://hebael-hakim.lt.acemlna.com/Prod/link-tracker?redirectUrl=aHR0cHMlM0ElMkYlMkZjb21tdW5pdHlsYW5ndWFnZXMub3JnLmF1JTNGdXRtX3NvdXJjZSUzREFjdGl2ZUNhbXBhaWduJTI2dXRtX21lZGl1bSUzRGVtYWlsJTI2dXRtX2NvbnRlbnQlM0RORVclMkJHUkFOVCUyQk9QUE9SVFVOSVRZJTJCLSUyQkRlcGFydG1lbnQlMkJvZiUyQkhvbWUlMkJBZmZhaXJzJTJCQ29tbXVuaXR5JTJCTGFuZ3VhZ2UlMkJTY2hvb2xzJTJCR3JhbnRzJTJCUHJvZ3JhbSUyNnV0bV9jYW1wYWlnbiUzREhvbWUlMkJBZmZhaXJzJTJCTmV3JTJCR3JhbnQlMkJPcHBvcnR1bml0eQ%3D%3D&amp;a=%7C%7C475163997%7C%7C&amp;account=hebael-hakim.activehosted.com&amp;email=V1F4J%2B8k7zwn40j0zYJwEr2kxbbcZBl50A5bQSEKdxi7loW7z%2FLABv9auIJ%2B%3AxbQbvA5xXF4QRL9hHY3sJjvYE%2Fyn5s5f&amp;s=e7212d44f6f3e56e70f8fc617b76ed55&amp;i=5933A8106A11A34295&amp;sig=BYXoH6ydcgCS9mMXa8hogEUTHuhX5nKZrKU7YDYJHZKM&amp;iat=1693814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bubaker.fahry.f@communitylanguages.org.au" TargetMode="External"/><Relationship Id="rId5" Type="http://schemas.openxmlformats.org/officeDocument/2006/relationships/hyperlink" Target="https://https/www.communitylanguagesaustralia.org.au/" TargetMode="External"/><Relationship Id="rId15" Type="http://schemas.openxmlformats.org/officeDocument/2006/relationships/theme" Target="theme/theme1.xml"/><Relationship Id="rId10" Type="http://schemas.openxmlformats.org/officeDocument/2006/relationships/hyperlink" Target="https://hebael-hakim.lt.acemlna.com/Prod/link-tracker?redirectUrl=aHR0cHMlM0ElMkYlMkZ3d3cuZ3JhbnRzLmdvdi5hdSUyRkdvJTJGU2hvdyUzRkdvVXVpZCUzRGFjMTJhZTU5LWE1YTgtNGJjZC04YzI1LTU5MmQwY2U1NDY5YiUyNnV0bV9zb3VyY2UlM0RBY3RpdmVDYW1wYWlnbiUyNnV0bV9tZWRpdW0lM0RlbWFpbCUyNnV0bV9jb250ZW50JTNETkVXJTJCR1JBTlQlMkJPUFBPUlRVTklUWSUyQi0lMkJEZXBhcnRtZW50JTJCb2YlMkJIb21lJTJCQWZmYWlycyUyQkNvbW11bml0eSUyQkxhbmd1YWdlJTJCU2Nob29scyUyQkdyYW50cyUyQlByb2dyYW0lMjZ1dG1fY2FtcGFpZ24lM0RIb21lJTJCQWZmYWlycyUyQk5ldyUyQkdyYW50JTJCT3Bwb3J0dW5pdHk%3D&amp;a=%7C%7C475163997%7C%7C&amp;account=hebael-hakim.activehosted.com&amp;email=V1F4J%2B8k7zwn40j0zYJwEr2kxbbcZBl50A5bQSEKdxi7loW7z%2FLABv9auIJ%2B%3AxbQbvA5xXF4QRL9hHY3sJjvYE%2Fyn5s5f&amp;s=e7212d44f6f3e56e70f8fc617b76ed55&amp;i=5933A8106A11A34300&amp;sig=CWV6CoofqXQADt87XbgUdyL1BdBHLKeu3cUNvp9wEyjf&amp;iat=1693814123" TargetMode="External"/><Relationship Id="rId4" Type="http://schemas.openxmlformats.org/officeDocument/2006/relationships/webSettings" Target="webSettings.xml"/><Relationship Id="rId9" Type="http://schemas.openxmlformats.org/officeDocument/2006/relationships/hyperlink" Target="https://hebael-hakim.lt.acemlna.com/Prod/link-tracker?redirectUrl=aHR0cHMlM0ElMkYlMkZ3d3cubWljcm9zb2Z0LmNvbSUyRmVuLWF1JTJGbWljcm9zb2Z0LXRlYW1zJTJGam9pbi1hLW1lZXRpbmclM0Z1dG1fc291cmNlJTNEQWN0aXZlQ2FtcGFpZ24lMjZ1dG1fbWVkaXVtJTNEZW1haWwlMjZ1dG1fY29udGVudCUzRE5FVyUyQkdSQU5UJTJCT1BQT1JUVU5JVFklMkItJTJCRGVwYXJ0bWVudCUyQm9mJTJCSG9tZSUyQkFmZmFpcnMlMkJDb21tdW5pdHklMkJMYW5ndWFnZSUyQlNjaG9vbHMlMkJHcmFudHMlMkJQcm9ncmFtJTI2dXRtX2NhbXBhaWduJTNESG9tZSUyQkFmZmFpcnMlMkJOZXclMkJHcmFudCUyQk9wcG9ydHVuaXR5&amp;a=%7C%7C475163997%7C%7C&amp;account=hebael-hakim.activehosted.com&amp;email=V1F4J%2B8k7zwn40j0zYJwEr2kxbbcZBl50A5bQSEKdxi7loW7z%2FLABv9auIJ%2B%3AxbQbvA5xXF4QRL9hHY3sJjvYE%2Fyn5s5f&amp;s=e7212d44f6f3e56e70f8fc617b76ed55&amp;i=5933A8106A11A34301&amp;sig=FhetiXnaGBpg1rmH7bbMEbw8StVA2Tt75jHGBq3GxA8c&amp;iat=16938141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1352</Words>
  <Characters>7829</Characters>
  <Application>Microsoft Office Word</Application>
  <DocSecurity>0</DocSecurity>
  <Lines>223</Lines>
  <Paragraphs>78</Paragraphs>
  <ScaleCrop>false</ScaleCrop>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Fahry Abubaker</dc:creator>
  <cp:keywords/>
  <dc:description/>
  <cp:lastModifiedBy>Fahry Abubaker</cp:lastModifiedBy>
  <cp:revision>4</cp:revision>
  <dcterms:created xsi:type="dcterms:W3CDTF">2023-09-05T02:23:00Z</dcterms:created>
  <dcterms:modified xsi:type="dcterms:W3CDTF">2023-09-05T02:24:00Z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93759cb9d950b338ac96117997c3d5f55909255d4b498f83009a6e8861d24ab1</vt:lpwstr>
  </property>
</Properties>
</file>